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AA2" w:rsidRDefault="00C4128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C2D2E"/>
        </w:rPr>
      </w:pPr>
      <w:r>
        <w:rPr>
          <w:rFonts w:ascii="Times New Roman" w:eastAsia="Times New Roman" w:hAnsi="Times New Roman" w:cs="Times New Roman"/>
          <w:color w:val="2C2D2E"/>
          <w:highlight w:val="white"/>
        </w:rPr>
        <w:t>I научно-практическая школа-конференция в области геномных и биомедицинских технологий д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C2D2E"/>
          <w:highlight w:val="white"/>
        </w:rPr>
        <w:t xml:space="preserve">ля молодых ученых «Новые подходы к генетической диагностике, лечению и профилактике частых наследственных заболеваний в Ханты-Мансийском автономном округе – Югре», </w:t>
      </w:r>
      <w:proofErr w:type="spellStart"/>
      <w:r>
        <w:rPr>
          <w:rFonts w:ascii="Times New Roman" w:eastAsia="Times New Roman" w:hAnsi="Times New Roman" w:cs="Times New Roman"/>
          <w:color w:val="2C2D2E"/>
          <w:highlight w:val="white"/>
        </w:rPr>
        <w:t>Югра</w:t>
      </w:r>
      <w:r>
        <w:rPr>
          <w:rFonts w:ascii="Times New Roman" w:eastAsia="Times New Roman" w:hAnsi="Times New Roman" w:cs="Times New Roman"/>
          <w:color w:val="2C2D2E"/>
          <w:highlight w:val="white"/>
        </w:rPr>
        <w:t>Ген</w:t>
      </w:r>
      <w:proofErr w:type="spellEnd"/>
      <w:r>
        <w:rPr>
          <w:rFonts w:ascii="Times New Roman" w:eastAsia="Times New Roman" w:hAnsi="Times New Roman" w:cs="Times New Roman"/>
          <w:color w:val="2C2D2E"/>
          <w:highlight w:val="white"/>
        </w:rPr>
        <w:t xml:space="preserve"> 2022</w:t>
      </w:r>
    </w:p>
    <w:p w:rsidR="00D60AA2" w:rsidRDefault="00C4128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C2D2E"/>
        </w:rPr>
      </w:pPr>
      <w:r>
        <w:rPr>
          <w:rFonts w:ascii="Times New Roman" w:eastAsia="Times New Roman" w:hAnsi="Times New Roman" w:cs="Times New Roman"/>
          <w:color w:val="2C2D2E"/>
        </w:rPr>
        <w:t xml:space="preserve"> </w:t>
      </w:r>
    </w:p>
    <w:p w:rsidR="00D60AA2" w:rsidRDefault="00C41286">
      <w:pPr>
        <w:jc w:val="center"/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Онлайн </w:t>
      </w:r>
      <w:r>
        <w:rPr>
          <w:color w:val="2C2D2E"/>
          <w:sz w:val="20"/>
          <w:szCs w:val="20"/>
          <w:highlight w:val="white"/>
        </w:rPr>
        <w:t>школа-конференция</w:t>
      </w:r>
    </w:p>
    <w:p w:rsidR="00D60AA2" w:rsidRDefault="00C41286">
      <w:pPr>
        <w:jc w:val="center"/>
        <w:rPr>
          <w:sz w:val="20"/>
          <w:szCs w:val="20"/>
        </w:rPr>
      </w:pPr>
      <w:r>
        <w:rPr>
          <w:sz w:val="20"/>
          <w:szCs w:val="20"/>
        </w:rPr>
        <w:t>НАУЧНАЯ ПРОГРАММА 7 ноября, 2022 года</w:t>
      </w:r>
    </w:p>
    <w:tbl>
      <w:tblPr>
        <w:tblStyle w:val="a8"/>
        <w:tblW w:w="145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276"/>
        <w:gridCol w:w="1276"/>
        <w:gridCol w:w="2895"/>
        <w:gridCol w:w="7845"/>
      </w:tblGrid>
      <w:tr w:rsidR="00D60AA2">
        <w:tc>
          <w:tcPr>
            <w:tcW w:w="1271" w:type="dxa"/>
            <w:shd w:val="clear" w:color="auto" w:fill="FFE599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Мск</w:t>
            </w:r>
            <w:proofErr w:type="spellEnd"/>
          </w:p>
        </w:tc>
        <w:tc>
          <w:tcPr>
            <w:tcW w:w="1276" w:type="dxa"/>
            <w:shd w:val="clear" w:color="auto" w:fill="FFE599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</w:t>
            </w:r>
          </w:p>
        </w:tc>
        <w:tc>
          <w:tcPr>
            <w:tcW w:w="1276" w:type="dxa"/>
            <w:shd w:val="clear" w:color="auto" w:fill="FFE599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</w:p>
        </w:tc>
        <w:tc>
          <w:tcPr>
            <w:tcW w:w="10740" w:type="dxa"/>
            <w:gridSpan w:val="2"/>
            <w:vMerge w:val="restart"/>
            <w:shd w:val="clear" w:color="auto" w:fill="FFE599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МЕРОПРИЯТИЯ, ПРИВЕТСТВЕННОЕ СЛОВО</w:t>
            </w:r>
          </w:p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09:00-09:15 (</w:t>
            </w:r>
            <w:proofErr w:type="spellStart"/>
            <w:r>
              <w:rPr>
                <w:sz w:val="20"/>
                <w:szCs w:val="20"/>
              </w:rPr>
              <w:t>Мск</w:t>
            </w:r>
            <w:proofErr w:type="spellEnd"/>
            <w:r>
              <w:rPr>
                <w:sz w:val="20"/>
                <w:szCs w:val="20"/>
              </w:rPr>
              <w:t>) 11:00-11:15 (Сур) 13:00-13:15 (</w:t>
            </w: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Коваленко Людмила Васильевна</w:t>
            </w:r>
          </w:p>
          <w:p w:rsidR="00D60AA2" w:rsidRDefault="00C41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Закиян</w:t>
            </w:r>
            <w:proofErr w:type="spellEnd"/>
            <w:r>
              <w:rPr>
                <w:sz w:val="20"/>
                <w:szCs w:val="20"/>
              </w:rPr>
              <w:t xml:space="preserve"> Сурен </w:t>
            </w:r>
            <w:proofErr w:type="spellStart"/>
            <w:r>
              <w:rPr>
                <w:sz w:val="20"/>
                <w:szCs w:val="20"/>
              </w:rPr>
              <w:t>Минасович</w:t>
            </w:r>
            <w:proofErr w:type="spellEnd"/>
          </w:p>
          <w:p w:rsidR="00D60AA2" w:rsidRDefault="00C41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Грядунов</w:t>
            </w:r>
            <w:proofErr w:type="spellEnd"/>
            <w:r>
              <w:rPr>
                <w:sz w:val="20"/>
                <w:szCs w:val="20"/>
              </w:rPr>
              <w:t xml:space="preserve"> Дмитрий Александрович                                                     регламент выступления -  2 минуты</w:t>
            </w:r>
          </w:p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Глотов Андрей Сергеевич</w:t>
            </w:r>
          </w:p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Некрасов Вячеслав Лазаревич</w:t>
            </w:r>
          </w:p>
        </w:tc>
      </w:tr>
      <w:tr w:rsidR="00D60AA2">
        <w:trPr>
          <w:trHeight w:val="1518"/>
        </w:trPr>
        <w:tc>
          <w:tcPr>
            <w:tcW w:w="1271" w:type="dxa"/>
            <w:shd w:val="clear" w:color="auto" w:fill="FFE599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9:00 - 9:15</w:t>
            </w:r>
          </w:p>
        </w:tc>
        <w:tc>
          <w:tcPr>
            <w:tcW w:w="1276" w:type="dxa"/>
            <w:shd w:val="clear" w:color="auto" w:fill="FFE599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11:00-11:15</w:t>
            </w:r>
          </w:p>
        </w:tc>
        <w:tc>
          <w:tcPr>
            <w:tcW w:w="1276" w:type="dxa"/>
            <w:shd w:val="clear" w:color="auto" w:fill="FFE599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13:00-13:15</w:t>
            </w:r>
          </w:p>
        </w:tc>
        <w:tc>
          <w:tcPr>
            <w:tcW w:w="10740" w:type="dxa"/>
            <w:gridSpan w:val="2"/>
            <w:vMerge/>
            <w:shd w:val="clear" w:color="auto" w:fill="FFE599"/>
          </w:tcPr>
          <w:p w:rsidR="00D60AA2" w:rsidRDefault="00D60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60AA2">
        <w:tc>
          <w:tcPr>
            <w:tcW w:w="14563" w:type="dxa"/>
            <w:gridSpan w:val="5"/>
            <w:shd w:val="clear" w:color="auto" w:fill="B6D7A8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СЕКЦИЯ </w:t>
            </w:r>
          </w:p>
          <w:p w:rsidR="00D60AA2" w:rsidRDefault="00C41286">
            <w:pPr>
              <w:jc w:val="center"/>
              <w:rPr>
                <w:sz w:val="20"/>
                <w:szCs w:val="20"/>
                <w:shd w:val="clear" w:color="auto" w:fill="B6D7A8"/>
              </w:rPr>
            </w:pPr>
            <w:r>
              <w:rPr>
                <w:sz w:val="20"/>
                <w:szCs w:val="20"/>
                <w:shd w:val="clear" w:color="auto" w:fill="B6D7A8"/>
              </w:rPr>
              <w:t>«КЛЕТОЧНЫЕ МОДЕЛИ НА ОСНОВЕ ИПСК ЧЕЛОВЕКА ДЛЯ БИОМЕДИЦИНСКИХ ИССЛЕДОВАНИЙ»</w:t>
            </w:r>
          </w:p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9:15-10:30 (</w:t>
            </w:r>
            <w:proofErr w:type="spellStart"/>
            <w:proofErr w:type="gramStart"/>
            <w:r>
              <w:rPr>
                <w:sz w:val="20"/>
                <w:szCs w:val="20"/>
              </w:rPr>
              <w:t>Мск</w:t>
            </w:r>
            <w:proofErr w:type="spellEnd"/>
            <w:r>
              <w:rPr>
                <w:sz w:val="20"/>
                <w:szCs w:val="20"/>
              </w:rPr>
              <w:t>)  11:15</w:t>
            </w:r>
            <w:proofErr w:type="gramEnd"/>
            <w:r>
              <w:rPr>
                <w:sz w:val="20"/>
                <w:szCs w:val="20"/>
              </w:rPr>
              <w:t>-11:30 (Сур)  13:15-14:30 (</w:t>
            </w: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60AA2" w:rsidRDefault="00C41286">
            <w:pPr>
              <w:rPr>
                <w:sz w:val="16"/>
                <w:szCs w:val="16"/>
                <w:shd w:val="clear" w:color="auto" w:fill="B6D7A8"/>
              </w:rPr>
            </w:pPr>
            <w:r>
              <w:rPr>
                <w:sz w:val="20"/>
                <w:szCs w:val="20"/>
              </w:rPr>
              <w:t xml:space="preserve">МОДЕРАТОР: </w:t>
            </w:r>
            <w:r>
              <w:rPr>
                <w:sz w:val="20"/>
                <w:szCs w:val="20"/>
                <w:shd w:val="clear" w:color="auto" w:fill="B6D7A8"/>
              </w:rPr>
              <w:t xml:space="preserve">д.б.н., профессор С.М. </w:t>
            </w:r>
            <w:proofErr w:type="spellStart"/>
            <w:r>
              <w:rPr>
                <w:sz w:val="20"/>
                <w:szCs w:val="20"/>
                <w:shd w:val="clear" w:color="auto" w:fill="B6D7A8"/>
              </w:rPr>
              <w:t>Закиян</w:t>
            </w:r>
            <w:proofErr w:type="spellEnd"/>
            <w:r>
              <w:rPr>
                <w:sz w:val="20"/>
                <w:szCs w:val="20"/>
                <w:shd w:val="clear" w:color="auto" w:fill="B6D7A8"/>
              </w:rPr>
              <w:t>, к.б.н. И.С. Захарова</w:t>
            </w:r>
          </w:p>
        </w:tc>
      </w:tr>
      <w:tr w:rsidR="00D60AA2">
        <w:tc>
          <w:tcPr>
            <w:tcW w:w="1271" w:type="dxa"/>
            <w:shd w:val="clear" w:color="auto" w:fill="B6D7A8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Мcк</w:t>
            </w:r>
            <w:proofErr w:type="spellEnd"/>
          </w:p>
        </w:tc>
        <w:tc>
          <w:tcPr>
            <w:tcW w:w="1276" w:type="dxa"/>
            <w:shd w:val="clear" w:color="auto" w:fill="B6D7A8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</w:t>
            </w:r>
          </w:p>
        </w:tc>
        <w:tc>
          <w:tcPr>
            <w:tcW w:w="1276" w:type="dxa"/>
            <w:shd w:val="clear" w:color="auto" w:fill="B6D7A8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</w:p>
        </w:tc>
        <w:tc>
          <w:tcPr>
            <w:tcW w:w="2895" w:type="dxa"/>
            <w:shd w:val="clear" w:color="auto" w:fill="B6D7A8"/>
          </w:tcPr>
          <w:p w:rsidR="00D60AA2" w:rsidRDefault="00C41286">
            <w:pPr>
              <w:jc w:val="center"/>
              <w:rPr>
                <w:color w:val="2C2D2E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  <w:tc>
          <w:tcPr>
            <w:tcW w:w="7845" w:type="dxa"/>
            <w:shd w:val="clear" w:color="auto" w:fill="B6D7A8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доклада</w:t>
            </w:r>
          </w:p>
        </w:tc>
      </w:tr>
      <w:tr w:rsidR="00D60AA2">
        <w:tc>
          <w:tcPr>
            <w:tcW w:w="1271" w:type="dxa"/>
            <w:shd w:val="clear" w:color="auto" w:fill="B6D7A8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9:15-9:30</w:t>
            </w:r>
          </w:p>
        </w:tc>
        <w:tc>
          <w:tcPr>
            <w:tcW w:w="1276" w:type="dxa"/>
            <w:shd w:val="clear" w:color="auto" w:fill="B6D7A8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11:15-11:30</w:t>
            </w:r>
          </w:p>
        </w:tc>
        <w:tc>
          <w:tcPr>
            <w:tcW w:w="1276" w:type="dxa"/>
            <w:shd w:val="clear" w:color="auto" w:fill="B6D7A8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13:15-13:30</w:t>
            </w:r>
          </w:p>
        </w:tc>
        <w:tc>
          <w:tcPr>
            <w:tcW w:w="2895" w:type="dxa"/>
            <w:shd w:val="clear" w:color="auto" w:fill="B6D7A8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color w:val="2C2D2E"/>
                <w:sz w:val="20"/>
                <w:szCs w:val="20"/>
              </w:rPr>
              <w:t>Проняева Ксения Александровна</w:t>
            </w:r>
          </w:p>
        </w:tc>
        <w:tc>
          <w:tcPr>
            <w:tcW w:w="7845" w:type="dxa"/>
            <w:shd w:val="clear" w:color="auto" w:fill="B6D7A8"/>
          </w:tcPr>
          <w:p w:rsidR="00D60AA2" w:rsidRDefault="00C41286">
            <w:pPr>
              <w:rPr>
                <w:sz w:val="20"/>
                <w:szCs w:val="20"/>
                <w:shd w:val="clear" w:color="auto" w:fill="B6D7A8"/>
              </w:rPr>
            </w:pPr>
            <w:r>
              <w:rPr>
                <w:sz w:val="20"/>
                <w:szCs w:val="20"/>
                <w:shd w:val="clear" w:color="auto" w:fill="B6D7A8"/>
              </w:rPr>
              <w:t xml:space="preserve">Моделирование гипертрофической </w:t>
            </w:r>
            <w:proofErr w:type="spellStart"/>
            <w:r>
              <w:rPr>
                <w:sz w:val="20"/>
                <w:szCs w:val="20"/>
                <w:shd w:val="clear" w:color="auto" w:fill="B6D7A8"/>
              </w:rPr>
              <w:t>кардиомиопатии</w:t>
            </w:r>
            <w:proofErr w:type="spellEnd"/>
            <w:r>
              <w:rPr>
                <w:sz w:val="20"/>
                <w:szCs w:val="20"/>
                <w:shd w:val="clear" w:color="auto" w:fill="B6D7A8"/>
              </w:rPr>
              <w:t xml:space="preserve"> с помощью направленной дифференцировки ИПСК с мутацией p.Asn515del в гене </w:t>
            </w:r>
            <w:r>
              <w:rPr>
                <w:i/>
                <w:sz w:val="20"/>
                <w:szCs w:val="20"/>
                <w:shd w:val="clear" w:color="auto" w:fill="B6D7A8"/>
              </w:rPr>
              <w:t>MYBPC3</w:t>
            </w:r>
            <w:r>
              <w:rPr>
                <w:sz w:val="20"/>
                <w:szCs w:val="20"/>
                <w:shd w:val="clear" w:color="auto" w:fill="B6D7A8"/>
              </w:rPr>
              <w:t xml:space="preserve"> в </w:t>
            </w:r>
            <w:proofErr w:type="spellStart"/>
            <w:r>
              <w:rPr>
                <w:sz w:val="20"/>
                <w:szCs w:val="20"/>
                <w:shd w:val="clear" w:color="auto" w:fill="B6D7A8"/>
              </w:rPr>
              <w:t>кардиомиоциты</w:t>
            </w:r>
            <w:proofErr w:type="spellEnd"/>
            <w:r>
              <w:rPr>
                <w:sz w:val="20"/>
                <w:szCs w:val="20"/>
                <w:shd w:val="clear" w:color="auto" w:fill="B6D7A8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shd w:val="clear" w:color="auto" w:fill="B6D7A8"/>
              </w:rPr>
              <w:t>in</w:t>
            </w:r>
            <w:proofErr w:type="spellEnd"/>
            <w:r>
              <w:rPr>
                <w:i/>
                <w:sz w:val="20"/>
                <w:szCs w:val="20"/>
                <w:shd w:val="clear" w:color="auto" w:fill="B6D7A8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shd w:val="clear" w:color="auto" w:fill="B6D7A8"/>
              </w:rPr>
              <w:t>vitro</w:t>
            </w:r>
            <w:proofErr w:type="spellEnd"/>
          </w:p>
        </w:tc>
      </w:tr>
      <w:tr w:rsidR="00D60AA2">
        <w:tc>
          <w:tcPr>
            <w:tcW w:w="1271" w:type="dxa"/>
            <w:shd w:val="clear" w:color="auto" w:fill="B6D7A8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9:30-9:45</w:t>
            </w:r>
          </w:p>
        </w:tc>
        <w:tc>
          <w:tcPr>
            <w:tcW w:w="1276" w:type="dxa"/>
            <w:shd w:val="clear" w:color="auto" w:fill="B6D7A8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11:30-11:45</w:t>
            </w:r>
          </w:p>
        </w:tc>
        <w:tc>
          <w:tcPr>
            <w:tcW w:w="1276" w:type="dxa"/>
            <w:shd w:val="clear" w:color="auto" w:fill="B6D7A8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13:30-13:45</w:t>
            </w:r>
          </w:p>
        </w:tc>
        <w:tc>
          <w:tcPr>
            <w:tcW w:w="2895" w:type="dxa"/>
            <w:shd w:val="clear" w:color="auto" w:fill="B6D7A8"/>
          </w:tcPr>
          <w:p w:rsidR="00D60AA2" w:rsidRDefault="00C41286">
            <w:pPr>
              <w:rPr>
                <w:sz w:val="20"/>
                <w:szCs w:val="20"/>
              </w:rPr>
            </w:pPr>
            <w:proofErr w:type="spellStart"/>
            <w:r>
              <w:rPr>
                <w:color w:val="2C2D2E"/>
                <w:sz w:val="20"/>
                <w:szCs w:val="20"/>
              </w:rPr>
              <w:t>Сорог</w:t>
            </w:r>
            <w:r>
              <w:rPr>
                <w:color w:val="2C2D2E"/>
                <w:sz w:val="20"/>
                <w:szCs w:val="20"/>
              </w:rPr>
              <w:t>ина</w:t>
            </w:r>
            <w:proofErr w:type="spellEnd"/>
            <w:r>
              <w:rPr>
                <w:color w:val="2C2D2E"/>
                <w:sz w:val="20"/>
                <w:szCs w:val="20"/>
              </w:rPr>
              <w:t xml:space="preserve"> Диана Александровна</w:t>
            </w:r>
          </w:p>
        </w:tc>
        <w:tc>
          <w:tcPr>
            <w:tcW w:w="7845" w:type="dxa"/>
            <w:shd w:val="clear" w:color="auto" w:fill="B6D7A8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Клеточная модель на основе </w:t>
            </w:r>
            <w:proofErr w:type="spellStart"/>
            <w:r>
              <w:rPr>
                <w:sz w:val="20"/>
                <w:szCs w:val="20"/>
              </w:rPr>
              <w:t>нейральных</w:t>
            </w:r>
            <w:proofErr w:type="spellEnd"/>
            <w:r>
              <w:rPr>
                <w:sz w:val="20"/>
                <w:szCs w:val="20"/>
              </w:rPr>
              <w:t xml:space="preserve"> производных ИПСК для изучения статуса экспрессии мутантного </w:t>
            </w:r>
            <w:proofErr w:type="spellStart"/>
            <w:r>
              <w:rPr>
                <w:sz w:val="20"/>
                <w:szCs w:val="20"/>
              </w:rPr>
              <w:t>аллеля</w:t>
            </w:r>
            <w:proofErr w:type="spellEnd"/>
            <w:r>
              <w:rPr>
                <w:sz w:val="20"/>
                <w:szCs w:val="20"/>
              </w:rPr>
              <w:t xml:space="preserve"> гена GLUD2</w:t>
            </w:r>
          </w:p>
        </w:tc>
      </w:tr>
      <w:tr w:rsidR="00D60AA2">
        <w:tc>
          <w:tcPr>
            <w:tcW w:w="1271" w:type="dxa"/>
            <w:shd w:val="clear" w:color="auto" w:fill="B6D7A8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9:45-10:00</w:t>
            </w:r>
          </w:p>
          <w:p w:rsidR="00D60AA2" w:rsidRDefault="00D60A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6D7A8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11:45-12:00</w:t>
            </w:r>
          </w:p>
        </w:tc>
        <w:tc>
          <w:tcPr>
            <w:tcW w:w="1276" w:type="dxa"/>
            <w:shd w:val="clear" w:color="auto" w:fill="B6D7A8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13:45-14:00</w:t>
            </w:r>
          </w:p>
        </w:tc>
        <w:tc>
          <w:tcPr>
            <w:tcW w:w="2895" w:type="dxa"/>
            <w:shd w:val="clear" w:color="auto" w:fill="B6D7A8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color w:val="2C2D2E"/>
                <w:sz w:val="20"/>
                <w:szCs w:val="20"/>
              </w:rPr>
              <w:t>Желтышева Нина Витальевна</w:t>
            </w:r>
          </w:p>
          <w:p w:rsidR="00D60AA2" w:rsidRDefault="00D60AA2">
            <w:pPr>
              <w:rPr>
                <w:sz w:val="20"/>
                <w:szCs w:val="20"/>
              </w:rPr>
            </w:pPr>
          </w:p>
        </w:tc>
        <w:tc>
          <w:tcPr>
            <w:tcW w:w="7845" w:type="dxa"/>
            <w:shd w:val="clear" w:color="auto" w:fill="B6D7A8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Клеточные модели на основе индуцированных плюрипотентных стволовых клеток пациентов с семейной </w:t>
            </w:r>
            <w:proofErr w:type="spellStart"/>
            <w:r>
              <w:rPr>
                <w:sz w:val="20"/>
                <w:szCs w:val="20"/>
              </w:rPr>
              <w:t>гиперхолестеринемией</w:t>
            </w:r>
            <w:proofErr w:type="spellEnd"/>
          </w:p>
        </w:tc>
      </w:tr>
      <w:tr w:rsidR="00D60AA2">
        <w:tc>
          <w:tcPr>
            <w:tcW w:w="1271" w:type="dxa"/>
            <w:shd w:val="clear" w:color="auto" w:fill="B6D7A8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10:00-10:15</w:t>
            </w:r>
          </w:p>
        </w:tc>
        <w:tc>
          <w:tcPr>
            <w:tcW w:w="1276" w:type="dxa"/>
            <w:shd w:val="clear" w:color="auto" w:fill="B6D7A8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12:00-12:15</w:t>
            </w:r>
          </w:p>
        </w:tc>
        <w:tc>
          <w:tcPr>
            <w:tcW w:w="1276" w:type="dxa"/>
            <w:shd w:val="clear" w:color="auto" w:fill="B6D7A8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14:00-14:15</w:t>
            </w:r>
          </w:p>
        </w:tc>
        <w:tc>
          <w:tcPr>
            <w:tcW w:w="2895" w:type="dxa"/>
            <w:shd w:val="clear" w:color="auto" w:fill="B6D7A8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color w:val="2C2D2E"/>
                <w:sz w:val="20"/>
                <w:szCs w:val="20"/>
              </w:rPr>
              <w:t> </w:t>
            </w:r>
            <w:proofErr w:type="spellStart"/>
            <w:r>
              <w:rPr>
                <w:sz w:val="20"/>
                <w:szCs w:val="20"/>
              </w:rPr>
              <w:t>Арссан</w:t>
            </w:r>
            <w:proofErr w:type="spellEnd"/>
            <w:r>
              <w:rPr>
                <w:sz w:val="20"/>
                <w:szCs w:val="20"/>
              </w:rPr>
              <w:t xml:space="preserve"> Мухаммад Амин</w:t>
            </w:r>
          </w:p>
        </w:tc>
        <w:tc>
          <w:tcPr>
            <w:tcW w:w="7845" w:type="dxa"/>
            <w:shd w:val="clear" w:color="auto" w:fill="B6D7A8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Проблемы эпигенетической гетерогенности плюрипотентных стволовых клеток человека </w:t>
            </w:r>
            <w:r>
              <w:rPr>
                <w:sz w:val="20"/>
                <w:szCs w:val="20"/>
              </w:rPr>
              <w:t>и их значение для биомедицинских исследований</w:t>
            </w:r>
          </w:p>
        </w:tc>
      </w:tr>
      <w:tr w:rsidR="00D60AA2">
        <w:trPr>
          <w:trHeight w:val="200"/>
        </w:trPr>
        <w:tc>
          <w:tcPr>
            <w:tcW w:w="1271" w:type="dxa"/>
            <w:shd w:val="clear" w:color="auto" w:fill="B6D7A8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10:15-10:30</w:t>
            </w:r>
          </w:p>
        </w:tc>
        <w:tc>
          <w:tcPr>
            <w:tcW w:w="1276" w:type="dxa"/>
            <w:shd w:val="clear" w:color="auto" w:fill="B6D7A8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12:15-12:30</w:t>
            </w:r>
          </w:p>
        </w:tc>
        <w:tc>
          <w:tcPr>
            <w:tcW w:w="1276" w:type="dxa"/>
            <w:shd w:val="clear" w:color="auto" w:fill="B6D7A8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14:15-14:30</w:t>
            </w:r>
          </w:p>
        </w:tc>
        <w:tc>
          <w:tcPr>
            <w:tcW w:w="10740" w:type="dxa"/>
            <w:gridSpan w:val="2"/>
            <w:shd w:val="clear" w:color="auto" w:fill="B6D7A8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ДИСКУССИЯ</w:t>
            </w:r>
          </w:p>
        </w:tc>
      </w:tr>
      <w:tr w:rsidR="00D60AA2">
        <w:tc>
          <w:tcPr>
            <w:tcW w:w="14563" w:type="dxa"/>
            <w:gridSpan w:val="5"/>
            <w:shd w:val="clear" w:color="auto" w:fill="EA9999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ПЕРЕРЫВ 15 минут</w:t>
            </w:r>
          </w:p>
        </w:tc>
      </w:tr>
      <w:tr w:rsidR="00D60AA2">
        <w:tc>
          <w:tcPr>
            <w:tcW w:w="14563" w:type="dxa"/>
            <w:gridSpan w:val="5"/>
            <w:shd w:val="clear" w:color="auto" w:fill="D9D9D9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СЕКЦИЯ </w:t>
            </w:r>
          </w:p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«ИЗУЧЕНИЕ ГЕНЕТИЧЕСКИХ ОСНОВ РЕДКИХ ЗАБОЛЕВАНИЙ И РАЗРАБОТКА НОВЫХ ПОДХОДОВ ГЕННОЙ ТЕРАПИИ ДЛЯ ПАЦИЕНТОВ С НАСЛЕДСТВЕННЫМИ И ИНФЕКЦИОННЫМИ ЗАБОЛЕВАНИЯМИ»</w:t>
            </w:r>
          </w:p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10:45-12:00 (</w:t>
            </w:r>
            <w:proofErr w:type="spellStart"/>
            <w:proofErr w:type="gramStart"/>
            <w:r>
              <w:rPr>
                <w:sz w:val="20"/>
                <w:szCs w:val="20"/>
              </w:rPr>
              <w:t>Мск</w:t>
            </w:r>
            <w:proofErr w:type="spellEnd"/>
            <w:r>
              <w:rPr>
                <w:sz w:val="20"/>
                <w:szCs w:val="20"/>
              </w:rPr>
              <w:t>)  12:45</w:t>
            </w:r>
            <w:proofErr w:type="gramEnd"/>
            <w:r>
              <w:rPr>
                <w:sz w:val="20"/>
                <w:szCs w:val="20"/>
              </w:rPr>
              <w:t>-14:00 (Сур)  14:45-16:00 (</w:t>
            </w: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МОДЕРАТОР:  Глотов А.С.</w:t>
            </w:r>
          </w:p>
        </w:tc>
      </w:tr>
      <w:tr w:rsidR="00D60AA2">
        <w:tc>
          <w:tcPr>
            <w:tcW w:w="1271" w:type="dxa"/>
            <w:shd w:val="clear" w:color="auto" w:fill="D9D9D9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Мск</w:t>
            </w:r>
            <w:proofErr w:type="spellEnd"/>
          </w:p>
        </w:tc>
        <w:tc>
          <w:tcPr>
            <w:tcW w:w="1276" w:type="dxa"/>
            <w:shd w:val="clear" w:color="auto" w:fill="D9D9D9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</w:t>
            </w:r>
          </w:p>
        </w:tc>
        <w:tc>
          <w:tcPr>
            <w:tcW w:w="1276" w:type="dxa"/>
            <w:shd w:val="clear" w:color="auto" w:fill="D9D9D9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</w:p>
        </w:tc>
        <w:tc>
          <w:tcPr>
            <w:tcW w:w="2895" w:type="dxa"/>
            <w:shd w:val="clear" w:color="auto" w:fill="D9D9D9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  <w:tc>
          <w:tcPr>
            <w:tcW w:w="7845" w:type="dxa"/>
            <w:shd w:val="clear" w:color="auto" w:fill="D9D9D9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доклада</w:t>
            </w:r>
          </w:p>
        </w:tc>
      </w:tr>
      <w:tr w:rsidR="00D60AA2">
        <w:tc>
          <w:tcPr>
            <w:tcW w:w="1271" w:type="dxa"/>
            <w:shd w:val="clear" w:color="auto" w:fill="D9D9D9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10:45-11:00</w:t>
            </w:r>
          </w:p>
        </w:tc>
        <w:tc>
          <w:tcPr>
            <w:tcW w:w="1276" w:type="dxa"/>
            <w:shd w:val="clear" w:color="auto" w:fill="D9D9D9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12:45-13:00</w:t>
            </w:r>
          </w:p>
        </w:tc>
        <w:tc>
          <w:tcPr>
            <w:tcW w:w="1276" w:type="dxa"/>
            <w:shd w:val="clear" w:color="auto" w:fill="D9D9D9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14:45-15:00</w:t>
            </w:r>
          </w:p>
        </w:tc>
        <w:tc>
          <w:tcPr>
            <w:tcW w:w="2895" w:type="dxa"/>
            <w:shd w:val="clear" w:color="auto" w:fill="D9D9D9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Илларионов Роман </w:t>
            </w:r>
            <w:proofErr w:type="spellStart"/>
            <w:r>
              <w:rPr>
                <w:sz w:val="20"/>
                <w:szCs w:val="20"/>
              </w:rPr>
              <w:t>Арионович</w:t>
            </w:r>
            <w:proofErr w:type="spellEnd"/>
          </w:p>
        </w:tc>
        <w:tc>
          <w:tcPr>
            <w:tcW w:w="7845" w:type="dxa"/>
            <w:shd w:val="clear" w:color="auto" w:fill="D9D9D9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Биобанки для задач репродукции.</w:t>
            </w:r>
          </w:p>
        </w:tc>
      </w:tr>
      <w:tr w:rsidR="00D60AA2">
        <w:tc>
          <w:tcPr>
            <w:tcW w:w="1271" w:type="dxa"/>
            <w:shd w:val="clear" w:color="auto" w:fill="D9D9D9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11:15-11:30</w:t>
            </w:r>
          </w:p>
        </w:tc>
        <w:tc>
          <w:tcPr>
            <w:tcW w:w="1276" w:type="dxa"/>
            <w:shd w:val="clear" w:color="auto" w:fill="D9D9D9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13:15-13:30</w:t>
            </w:r>
          </w:p>
        </w:tc>
        <w:tc>
          <w:tcPr>
            <w:tcW w:w="1276" w:type="dxa"/>
            <w:shd w:val="clear" w:color="auto" w:fill="D9D9D9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15:15-15:30</w:t>
            </w:r>
          </w:p>
        </w:tc>
        <w:tc>
          <w:tcPr>
            <w:tcW w:w="2895" w:type="dxa"/>
            <w:shd w:val="clear" w:color="auto" w:fill="D9D9D9"/>
          </w:tcPr>
          <w:p w:rsidR="00D60AA2" w:rsidRDefault="00C41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Цай</w:t>
            </w:r>
            <w:proofErr w:type="spellEnd"/>
            <w:r>
              <w:rPr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7845" w:type="dxa"/>
            <w:shd w:val="clear" w:color="auto" w:fill="D9D9D9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NGS </w:t>
            </w:r>
            <w:proofErr w:type="spellStart"/>
            <w:r>
              <w:rPr>
                <w:sz w:val="20"/>
                <w:szCs w:val="20"/>
              </w:rPr>
              <w:t>секвенирование</w:t>
            </w:r>
            <w:proofErr w:type="spellEnd"/>
            <w:r>
              <w:rPr>
                <w:sz w:val="20"/>
                <w:szCs w:val="20"/>
              </w:rPr>
              <w:t xml:space="preserve"> как метод изучения генетических основ редких и инфекционных заболеваний.</w:t>
            </w:r>
          </w:p>
        </w:tc>
      </w:tr>
      <w:tr w:rsidR="00D60AA2">
        <w:tc>
          <w:tcPr>
            <w:tcW w:w="1271" w:type="dxa"/>
            <w:shd w:val="clear" w:color="auto" w:fill="D9D9D9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11:30-11:45</w:t>
            </w:r>
          </w:p>
        </w:tc>
        <w:tc>
          <w:tcPr>
            <w:tcW w:w="1276" w:type="dxa"/>
            <w:shd w:val="clear" w:color="auto" w:fill="D9D9D9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13:30-13:45</w:t>
            </w:r>
          </w:p>
        </w:tc>
        <w:tc>
          <w:tcPr>
            <w:tcW w:w="1276" w:type="dxa"/>
            <w:shd w:val="clear" w:color="auto" w:fill="D9D9D9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15:30-15:45</w:t>
            </w:r>
          </w:p>
        </w:tc>
        <w:tc>
          <w:tcPr>
            <w:tcW w:w="2895" w:type="dxa"/>
            <w:shd w:val="clear" w:color="auto" w:fill="D9D9D9"/>
          </w:tcPr>
          <w:p w:rsidR="00D60AA2" w:rsidRDefault="00C41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Барбитов</w:t>
            </w:r>
            <w:proofErr w:type="spellEnd"/>
            <w:r>
              <w:rPr>
                <w:sz w:val="20"/>
                <w:szCs w:val="20"/>
              </w:rPr>
              <w:t xml:space="preserve"> Юрий Александрович</w:t>
            </w:r>
          </w:p>
        </w:tc>
        <w:tc>
          <w:tcPr>
            <w:tcW w:w="7845" w:type="dxa"/>
            <w:shd w:val="clear" w:color="auto" w:fill="D9D9D9"/>
          </w:tcPr>
          <w:p w:rsidR="00D60AA2" w:rsidRDefault="00C41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Биоинформатика</w:t>
            </w:r>
            <w:proofErr w:type="spellEnd"/>
            <w:r>
              <w:rPr>
                <w:sz w:val="20"/>
                <w:szCs w:val="20"/>
              </w:rPr>
              <w:t xml:space="preserve"> — инструмент для изучения генетических основ здоровья человека.</w:t>
            </w:r>
          </w:p>
        </w:tc>
      </w:tr>
      <w:tr w:rsidR="00D60AA2">
        <w:trPr>
          <w:trHeight w:val="200"/>
        </w:trPr>
        <w:tc>
          <w:tcPr>
            <w:tcW w:w="1271" w:type="dxa"/>
            <w:shd w:val="clear" w:color="auto" w:fill="D9D9D9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11:45-12:00</w:t>
            </w:r>
          </w:p>
        </w:tc>
        <w:tc>
          <w:tcPr>
            <w:tcW w:w="1276" w:type="dxa"/>
            <w:shd w:val="clear" w:color="auto" w:fill="D9D9D9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13:45-14:00</w:t>
            </w:r>
          </w:p>
        </w:tc>
        <w:tc>
          <w:tcPr>
            <w:tcW w:w="1276" w:type="dxa"/>
            <w:shd w:val="clear" w:color="auto" w:fill="D9D9D9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15:45-16:00</w:t>
            </w:r>
          </w:p>
        </w:tc>
        <w:tc>
          <w:tcPr>
            <w:tcW w:w="10740" w:type="dxa"/>
            <w:gridSpan w:val="2"/>
            <w:shd w:val="clear" w:color="auto" w:fill="D9D9D9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ДИСКУССИЯ</w:t>
            </w:r>
          </w:p>
        </w:tc>
      </w:tr>
      <w:tr w:rsidR="00D60AA2">
        <w:trPr>
          <w:trHeight w:val="200"/>
        </w:trPr>
        <w:tc>
          <w:tcPr>
            <w:tcW w:w="14563" w:type="dxa"/>
            <w:gridSpan w:val="5"/>
            <w:shd w:val="clear" w:color="auto" w:fill="EA9999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ПЕРЕРЫВ 1 час </w:t>
            </w:r>
          </w:p>
        </w:tc>
      </w:tr>
      <w:tr w:rsidR="00D60AA2">
        <w:trPr>
          <w:trHeight w:val="826"/>
        </w:trPr>
        <w:tc>
          <w:tcPr>
            <w:tcW w:w="14563" w:type="dxa"/>
            <w:gridSpan w:val="5"/>
            <w:shd w:val="clear" w:color="auto" w:fill="A4C2F4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СЕКЦИЯ </w:t>
            </w:r>
          </w:p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«РАЗРАБОТКА МЕТОДОВ ВЫЯВЛЕНИЯ ЗАБОЛЕВАНИЙ ЭНДОКРИННОГО ГЕНЕЗА В РАЗЛИЧНЫХ КОГОРТАХ ПАЦИЕНТОВ»</w:t>
            </w:r>
          </w:p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13:00-14:15 (</w:t>
            </w:r>
            <w:proofErr w:type="spellStart"/>
            <w:r>
              <w:rPr>
                <w:sz w:val="20"/>
                <w:szCs w:val="20"/>
              </w:rPr>
              <w:t>Мск</w:t>
            </w:r>
            <w:proofErr w:type="spellEnd"/>
            <w:r>
              <w:rPr>
                <w:sz w:val="20"/>
                <w:szCs w:val="20"/>
              </w:rPr>
              <w:t>) 15:00-16:15 (</w:t>
            </w:r>
            <w:proofErr w:type="gramStart"/>
            <w:r>
              <w:rPr>
                <w:sz w:val="20"/>
                <w:szCs w:val="20"/>
              </w:rPr>
              <w:t>Сур)  17:00</w:t>
            </w:r>
            <w:proofErr w:type="gramEnd"/>
            <w:r>
              <w:rPr>
                <w:sz w:val="20"/>
                <w:szCs w:val="20"/>
              </w:rPr>
              <w:t>-18:15 (</w:t>
            </w: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МОДЕРАТОР: </w:t>
            </w:r>
            <w:proofErr w:type="spellStart"/>
            <w:r>
              <w:rPr>
                <w:sz w:val="20"/>
                <w:szCs w:val="20"/>
              </w:rPr>
              <w:t>Грядунов</w:t>
            </w:r>
            <w:proofErr w:type="spellEnd"/>
            <w:r>
              <w:rPr>
                <w:sz w:val="20"/>
                <w:szCs w:val="20"/>
              </w:rPr>
              <w:t xml:space="preserve"> Д.А.</w:t>
            </w:r>
          </w:p>
        </w:tc>
      </w:tr>
      <w:tr w:rsidR="00D60AA2">
        <w:tc>
          <w:tcPr>
            <w:tcW w:w="1271" w:type="dxa"/>
            <w:shd w:val="clear" w:color="auto" w:fill="A4C2F4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Мcк</w:t>
            </w:r>
            <w:proofErr w:type="spellEnd"/>
          </w:p>
        </w:tc>
        <w:tc>
          <w:tcPr>
            <w:tcW w:w="1276" w:type="dxa"/>
            <w:shd w:val="clear" w:color="auto" w:fill="A4C2F4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</w:t>
            </w:r>
          </w:p>
        </w:tc>
        <w:tc>
          <w:tcPr>
            <w:tcW w:w="1276" w:type="dxa"/>
            <w:shd w:val="clear" w:color="auto" w:fill="A4C2F4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</w:p>
        </w:tc>
        <w:tc>
          <w:tcPr>
            <w:tcW w:w="2895" w:type="dxa"/>
            <w:shd w:val="clear" w:color="auto" w:fill="A4C2F4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  <w:tc>
          <w:tcPr>
            <w:tcW w:w="7845" w:type="dxa"/>
            <w:shd w:val="clear" w:color="auto" w:fill="A4C2F4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доклада</w:t>
            </w:r>
          </w:p>
        </w:tc>
      </w:tr>
      <w:tr w:rsidR="00D60AA2">
        <w:tc>
          <w:tcPr>
            <w:tcW w:w="1271" w:type="dxa"/>
            <w:shd w:val="clear" w:color="auto" w:fill="A4C2F4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13:00-13:15</w:t>
            </w:r>
          </w:p>
        </w:tc>
        <w:tc>
          <w:tcPr>
            <w:tcW w:w="1276" w:type="dxa"/>
            <w:shd w:val="clear" w:color="auto" w:fill="A4C2F4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15:00-15:15</w:t>
            </w:r>
          </w:p>
        </w:tc>
        <w:tc>
          <w:tcPr>
            <w:tcW w:w="1276" w:type="dxa"/>
            <w:shd w:val="clear" w:color="auto" w:fill="A4C2F4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17:00-17:15</w:t>
            </w:r>
          </w:p>
        </w:tc>
        <w:tc>
          <w:tcPr>
            <w:tcW w:w="2895" w:type="dxa"/>
            <w:shd w:val="clear" w:color="auto" w:fill="A4C2F4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Кулагина Елена Валерьевна</w:t>
            </w:r>
          </w:p>
        </w:tc>
        <w:tc>
          <w:tcPr>
            <w:tcW w:w="7845" w:type="dxa"/>
            <w:shd w:val="clear" w:color="auto" w:fill="A4C2F4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Биологические микрочипы: введение в технологию и приложения для медицинской диагностики. </w:t>
            </w:r>
          </w:p>
        </w:tc>
      </w:tr>
      <w:tr w:rsidR="00D60AA2">
        <w:tc>
          <w:tcPr>
            <w:tcW w:w="1271" w:type="dxa"/>
            <w:shd w:val="clear" w:color="auto" w:fill="A4C2F4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13:15-13:30</w:t>
            </w:r>
          </w:p>
        </w:tc>
        <w:tc>
          <w:tcPr>
            <w:tcW w:w="1276" w:type="dxa"/>
            <w:shd w:val="clear" w:color="auto" w:fill="A4C2F4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15:15-15:30</w:t>
            </w:r>
          </w:p>
        </w:tc>
        <w:tc>
          <w:tcPr>
            <w:tcW w:w="1276" w:type="dxa"/>
            <w:shd w:val="clear" w:color="auto" w:fill="A4C2F4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17:15-17:30</w:t>
            </w:r>
          </w:p>
        </w:tc>
        <w:tc>
          <w:tcPr>
            <w:tcW w:w="2895" w:type="dxa"/>
            <w:shd w:val="clear" w:color="auto" w:fill="A4C2F4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Нуралиева </w:t>
            </w:r>
            <w:proofErr w:type="spellStart"/>
            <w:r>
              <w:rPr>
                <w:sz w:val="20"/>
                <w:szCs w:val="20"/>
              </w:rPr>
              <w:t>Нурана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Фейзуллаевна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45" w:type="dxa"/>
            <w:shd w:val="clear" w:color="auto" w:fill="A4C2F4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Первичная хроническая надпочечниковая недостаточность: механизмы нарушений иммунной толерантности, прогнозирование рисков на основе мультиплексного профилирования антител и молекулярно-генетических предикторов. </w:t>
            </w:r>
          </w:p>
          <w:p w:rsidR="00D60AA2" w:rsidRDefault="00D60AA2">
            <w:pPr>
              <w:rPr>
                <w:sz w:val="20"/>
                <w:szCs w:val="20"/>
              </w:rPr>
            </w:pPr>
          </w:p>
        </w:tc>
      </w:tr>
      <w:tr w:rsidR="00D60AA2">
        <w:tc>
          <w:tcPr>
            <w:tcW w:w="1271" w:type="dxa"/>
            <w:shd w:val="clear" w:color="auto" w:fill="A4C2F4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13:30-13:45</w:t>
            </w:r>
          </w:p>
        </w:tc>
        <w:tc>
          <w:tcPr>
            <w:tcW w:w="1276" w:type="dxa"/>
            <w:shd w:val="clear" w:color="auto" w:fill="A4C2F4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15:30-15:45</w:t>
            </w:r>
          </w:p>
        </w:tc>
        <w:tc>
          <w:tcPr>
            <w:tcW w:w="1276" w:type="dxa"/>
            <w:shd w:val="clear" w:color="auto" w:fill="A4C2F4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17:30-17:45</w:t>
            </w:r>
          </w:p>
        </w:tc>
        <w:tc>
          <w:tcPr>
            <w:tcW w:w="2895" w:type="dxa"/>
            <w:shd w:val="clear" w:color="auto" w:fill="A4C2F4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</w:t>
            </w:r>
            <w:r>
              <w:rPr>
                <w:sz w:val="20"/>
                <w:szCs w:val="20"/>
              </w:rPr>
              <w:t>ва Вера Вадимовна</w:t>
            </w:r>
          </w:p>
        </w:tc>
        <w:tc>
          <w:tcPr>
            <w:tcW w:w="7845" w:type="dxa"/>
            <w:shd w:val="clear" w:color="auto" w:fill="A4C2F4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индекса </w:t>
            </w:r>
            <w:proofErr w:type="spellStart"/>
            <w:r>
              <w:rPr>
                <w:sz w:val="20"/>
                <w:szCs w:val="20"/>
              </w:rPr>
              <w:t>авидности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аутоантител</w:t>
            </w:r>
            <w:proofErr w:type="spellEnd"/>
            <w:r>
              <w:rPr>
                <w:sz w:val="20"/>
                <w:szCs w:val="20"/>
              </w:rPr>
              <w:t xml:space="preserve"> к антигенам ткани щитовидной железы: разработка методики </w:t>
            </w:r>
            <w:proofErr w:type="gramStart"/>
            <w:r>
              <w:rPr>
                <w:sz w:val="20"/>
                <w:szCs w:val="20"/>
              </w:rPr>
              <w:t>мультиплексного анализа</w:t>
            </w:r>
            <w:proofErr w:type="gramEnd"/>
            <w:r>
              <w:rPr>
                <w:sz w:val="20"/>
                <w:szCs w:val="20"/>
              </w:rPr>
              <w:t xml:space="preserve"> на основе специализированного </w:t>
            </w:r>
            <w:proofErr w:type="spellStart"/>
            <w:r>
              <w:rPr>
                <w:sz w:val="20"/>
                <w:szCs w:val="20"/>
              </w:rPr>
              <w:t>гидрогелевого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биочипа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D60AA2" w:rsidRDefault="00D60AA2">
            <w:pPr>
              <w:rPr>
                <w:sz w:val="20"/>
                <w:szCs w:val="20"/>
              </w:rPr>
            </w:pPr>
          </w:p>
        </w:tc>
      </w:tr>
      <w:tr w:rsidR="00D60AA2">
        <w:tc>
          <w:tcPr>
            <w:tcW w:w="1271" w:type="dxa"/>
            <w:shd w:val="clear" w:color="auto" w:fill="A4C2F4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13:45-14:00</w:t>
            </w:r>
          </w:p>
        </w:tc>
        <w:tc>
          <w:tcPr>
            <w:tcW w:w="1276" w:type="dxa"/>
            <w:shd w:val="clear" w:color="auto" w:fill="A4C2F4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15:45-16:00</w:t>
            </w:r>
          </w:p>
        </w:tc>
        <w:tc>
          <w:tcPr>
            <w:tcW w:w="1276" w:type="dxa"/>
            <w:shd w:val="clear" w:color="auto" w:fill="A4C2F4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17:45-18:00</w:t>
            </w:r>
          </w:p>
        </w:tc>
        <w:tc>
          <w:tcPr>
            <w:tcW w:w="2895" w:type="dxa"/>
            <w:shd w:val="clear" w:color="auto" w:fill="A4C2F4"/>
          </w:tcPr>
          <w:p w:rsidR="00D60AA2" w:rsidRDefault="00C41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Савватеева</w:t>
            </w:r>
            <w:proofErr w:type="spellEnd"/>
            <w:r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7845" w:type="dxa"/>
            <w:shd w:val="clear" w:color="auto" w:fill="A4C2F4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и </w:t>
            </w:r>
            <w:proofErr w:type="spellStart"/>
            <w:r>
              <w:rPr>
                <w:sz w:val="20"/>
                <w:szCs w:val="20"/>
              </w:rPr>
              <w:t>валидация</w:t>
            </w:r>
            <w:proofErr w:type="spellEnd"/>
            <w:r>
              <w:rPr>
                <w:sz w:val="20"/>
                <w:szCs w:val="20"/>
              </w:rPr>
              <w:t xml:space="preserve"> метода мультиплексного </w:t>
            </w:r>
            <w:proofErr w:type="spellStart"/>
            <w:r>
              <w:rPr>
                <w:sz w:val="20"/>
                <w:szCs w:val="20"/>
              </w:rPr>
              <w:t>иммуноанализа</w:t>
            </w:r>
            <w:proofErr w:type="spellEnd"/>
            <w:r>
              <w:rPr>
                <w:sz w:val="20"/>
                <w:szCs w:val="20"/>
              </w:rPr>
              <w:t xml:space="preserve"> для выявления антител – маркеров развития аутоиммунных эндокринных и </w:t>
            </w:r>
            <w:proofErr w:type="spellStart"/>
            <w:r>
              <w:rPr>
                <w:sz w:val="20"/>
                <w:szCs w:val="20"/>
              </w:rPr>
              <w:t>коморбидных</w:t>
            </w:r>
            <w:proofErr w:type="spellEnd"/>
            <w:r>
              <w:rPr>
                <w:sz w:val="20"/>
                <w:szCs w:val="20"/>
              </w:rPr>
              <w:t xml:space="preserve"> патологий. </w:t>
            </w:r>
          </w:p>
          <w:p w:rsidR="00D60AA2" w:rsidRDefault="00D60AA2">
            <w:pPr>
              <w:rPr>
                <w:sz w:val="20"/>
                <w:szCs w:val="20"/>
              </w:rPr>
            </w:pPr>
          </w:p>
        </w:tc>
      </w:tr>
      <w:tr w:rsidR="00D60AA2">
        <w:trPr>
          <w:trHeight w:val="200"/>
        </w:trPr>
        <w:tc>
          <w:tcPr>
            <w:tcW w:w="1271" w:type="dxa"/>
            <w:shd w:val="clear" w:color="auto" w:fill="A4C2F4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14:00-14:15</w:t>
            </w:r>
          </w:p>
        </w:tc>
        <w:tc>
          <w:tcPr>
            <w:tcW w:w="1276" w:type="dxa"/>
            <w:shd w:val="clear" w:color="auto" w:fill="A4C2F4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16:00-16:15</w:t>
            </w:r>
          </w:p>
        </w:tc>
        <w:tc>
          <w:tcPr>
            <w:tcW w:w="1276" w:type="dxa"/>
            <w:shd w:val="clear" w:color="auto" w:fill="A4C2F4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18:00-18:15</w:t>
            </w:r>
          </w:p>
        </w:tc>
        <w:tc>
          <w:tcPr>
            <w:tcW w:w="10740" w:type="dxa"/>
            <w:gridSpan w:val="2"/>
            <w:shd w:val="clear" w:color="auto" w:fill="A4C2F4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ДИСКУССИЯ</w:t>
            </w:r>
          </w:p>
        </w:tc>
      </w:tr>
      <w:tr w:rsidR="00D60AA2">
        <w:trPr>
          <w:trHeight w:val="200"/>
        </w:trPr>
        <w:tc>
          <w:tcPr>
            <w:tcW w:w="14563" w:type="dxa"/>
            <w:gridSpan w:val="5"/>
            <w:shd w:val="clear" w:color="auto" w:fill="EA9999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ПЕРЕРЫВ 15 минут</w:t>
            </w:r>
          </w:p>
        </w:tc>
      </w:tr>
      <w:tr w:rsidR="00D60AA2">
        <w:tc>
          <w:tcPr>
            <w:tcW w:w="14563" w:type="dxa"/>
            <w:gridSpan w:val="5"/>
            <w:shd w:val="clear" w:color="auto" w:fill="FFF2CC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СЕКЦИЯ </w:t>
            </w:r>
          </w:p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«СОЗДАНИЕ БИОБАНКА С ОБРАЗЦАМИ БИОМАТЕРИАЛА ПАЦИЕНТОВ С НАСЛЕДСТВЕННЫМИ, МУЛЬТИФАКТОРНЫМИ И ИНФЕКЦИОННЫМИ ЗАБОЛЕВАНИЯМИ»</w:t>
            </w:r>
          </w:p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14:30-15:45 (</w:t>
            </w:r>
            <w:proofErr w:type="spellStart"/>
            <w:r>
              <w:rPr>
                <w:sz w:val="20"/>
                <w:szCs w:val="20"/>
              </w:rPr>
              <w:t>Мск</w:t>
            </w:r>
            <w:proofErr w:type="spellEnd"/>
            <w:r>
              <w:rPr>
                <w:sz w:val="20"/>
                <w:szCs w:val="20"/>
              </w:rPr>
              <w:t>) 16:30-17:45 (Сур) 18:30-19:45 (</w:t>
            </w: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МОДЕРАТОР: Коваленко Л.В.</w:t>
            </w:r>
          </w:p>
        </w:tc>
      </w:tr>
      <w:tr w:rsidR="00D60AA2">
        <w:tc>
          <w:tcPr>
            <w:tcW w:w="1271" w:type="dxa"/>
            <w:shd w:val="clear" w:color="auto" w:fill="FFF2CC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Мск</w:t>
            </w:r>
            <w:proofErr w:type="spellEnd"/>
          </w:p>
        </w:tc>
        <w:tc>
          <w:tcPr>
            <w:tcW w:w="1276" w:type="dxa"/>
            <w:shd w:val="clear" w:color="auto" w:fill="FFF2CC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</w:t>
            </w:r>
          </w:p>
        </w:tc>
        <w:tc>
          <w:tcPr>
            <w:tcW w:w="1276" w:type="dxa"/>
            <w:shd w:val="clear" w:color="auto" w:fill="FFF2CC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</w:p>
        </w:tc>
        <w:tc>
          <w:tcPr>
            <w:tcW w:w="2895" w:type="dxa"/>
            <w:shd w:val="clear" w:color="auto" w:fill="FFF2CC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  <w:tc>
          <w:tcPr>
            <w:tcW w:w="7845" w:type="dxa"/>
            <w:shd w:val="clear" w:color="auto" w:fill="FFF2CC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доклада</w:t>
            </w:r>
          </w:p>
        </w:tc>
      </w:tr>
      <w:tr w:rsidR="00D60AA2">
        <w:tc>
          <w:tcPr>
            <w:tcW w:w="1271" w:type="dxa"/>
            <w:shd w:val="clear" w:color="auto" w:fill="FFF2CC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14:30-14:45</w:t>
            </w:r>
          </w:p>
        </w:tc>
        <w:tc>
          <w:tcPr>
            <w:tcW w:w="1276" w:type="dxa"/>
            <w:shd w:val="clear" w:color="auto" w:fill="FFF2CC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16:30-16:45</w:t>
            </w:r>
          </w:p>
        </w:tc>
        <w:tc>
          <w:tcPr>
            <w:tcW w:w="1276" w:type="dxa"/>
            <w:shd w:val="clear" w:color="auto" w:fill="FFF2CC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18:30-18:45</w:t>
            </w:r>
          </w:p>
        </w:tc>
        <w:tc>
          <w:tcPr>
            <w:tcW w:w="2895" w:type="dxa"/>
            <w:shd w:val="clear" w:color="auto" w:fill="FFF2CC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Некрасов Вячеслав Лазаревич </w:t>
            </w:r>
          </w:p>
        </w:tc>
        <w:tc>
          <w:tcPr>
            <w:tcW w:w="7845" w:type="dxa"/>
            <w:shd w:val="clear" w:color="auto" w:fill="FFF2CC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Геномная медицина, человеческий капитал и экономический рост региона: новые вызовы для науки</w:t>
            </w:r>
          </w:p>
        </w:tc>
      </w:tr>
      <w:tr w:rsidR="00D60AA2">
        <w:tc>
          <w:tcPr>
            <w:tcW w:w="1271" w:type="dxa"/>
            <w:shd w:val="clear" w:color="auto" w:fill="FFF2CC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14:45-15:00</w:t>
            </w:r>
          </w:p>
        </w:tc>
        <w:tc>
          <w:tcPr>
            <w:tcW w:w="1276" w:type="dxa"/>
            <w:shd w:val="clear" w:color="auto" w:fill="FFF2CC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16:45-17:00</w:t>
            </w:r>
          </w:p>
        </w:tc>
        <w:tc>
          <w:tcPr>
            <w:tcW w:w="1276" w:type="dxa"/>
            <w:shd w:val="clear" w:color="auto" w:fill="FFF2CC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18:45-19:00</w:t>
            </w:r>
          </w:p>
        </w:tc>
        <w:tc>
          <w:tcPr>
            <w:tcW w:w="2895" w:type="dxa"/>
            <w:shd w:val="clear" w:color="auto" w:fill="FFF2CC"/>
          </w:tcPr>
          <w:p w:rsidR="00D60AA2" w:rsidRDefault="00C4128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2CC"/>
              </w:rPr>
              <w:t xml:space="preserve">Ложкин Дмитрий Александрович </w:t>
            </w:r>
          </w:p>
        </w:tc>
        <w:tc>
          <w:tcPr>
            <w:tcW w:w="7845" w:type="dxa"/>
            <w:shd w:val="clear" w:color="auto" w:fill="FFF2CC"/>
          </w:tcPr>
          <w:p w:rsidR="00D60AA2" w:rsidRDefault="00C4128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2CC"/>
              </w:rPr>
              <w:t xml:space="preserve">Актуальность изучения патогенетической роли глобального и селективного </w:t>
            </w:r>
            <w:proofErr w:type="spellStart"/>
            <w:r>
              <w:rPr>
                <w:sz w:val="20"/>
                <w:szCs w:val="20"/>
                <w:shd w:val="clear" w:color="auto" w:fill="FFF2CC"/>
              </w:rPr>
              <w:t>метилирования</w:t>
            </w:r>
            <w:proofErr w:type="spellEnd"/>
            <w:r>
              <w:rPr>
                <w:sz w:val="20"/>
                <w:szCs w:val="20"/>
                <w:shd w:val="clear" w:color="auto" w:fill="FFF2CC"/>
              </w:rPr>
              <w:t xml:space="preserve"> ДНК в ранней манифестации сердечно – сосудистых заболеваний</w:t>
            </w:r>
          </w:p>
        </w:tc>
      </w:tr>
      <w:tr w:rsidR="00D60AA2">
        <w:tc>
          <w:tcPr>
            <w:tcW w:w="1271" w:type="dxa"/>
            <w:shd w:val="clear" w:color="auto" w:fill="FFF2CC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15:00-15:15</w:t>
            </w:r>
          </w:p>
        </w:tc>
        <w:tc>
          <w:tcPr>
            <w:tcW w:w="1276" w:type="dxa"/>
            <w:shd w:val="clear" w:color="auto" w:fill="FFF2CC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17:00-17:15</w:t>
            </w:r>
          </w:p>
        </w:tc>
        <w:tc>
          <w:tcPr>
            <w:tcW w:w="1276" w:type="dxa"/>
            <w:shd w:val="clear" w:color="auto" w:fill="FFF2CC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19:00-19:15</w:t>
            </w:r>
          </w:p>
        </w:tc>
        <w:tc>
          <w:tcPr>
            <w:tcW w:w="2895" w:type="dxa"/>
            <w:shd w:val="clear" w:color="auto" w:fill="FFF2CC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 Антон Сергеевич</w:t>
            </w:r>
          </w:p>
        </w:tc>
        <w:tc>
          <w:tcPr>
            <w:tcW w:w="7845" w:type="dxa"/>
            <w:shd w:val="clear" w:color="auto" w:fill="FFF2CC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Генетические детерминанты атеросклеротического поражения коронарных артерий у пациентов с острым коронарным синдромом в условиях Севера</w:t>
            </w:r>
          </w:p>
        </w:tc>
      </w:tr>
      <w:tr w:rsidR="00D60AA2">
        <w:tc>
          <w:tcPr>
            <w:tcW w:w="1271" w:type="dxa"/>
            <w:shd w:val="clear" w:color="auto" w:fill="FFF2CC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15:15-15:30</w:t>
            </w:r>
          </w:p>
        </w:tc>
        <w:tc>
          <w:tcPr>
            <w:tcW w:w="1276" w:type="dxa"/>
            <w:shd w:val="clear" w:color="auto" w:fill="FFF2CC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17:15-17:30</w:t>
            </w:r>
          </w:p>
        </w:tc>
        <w:tc>
          <w:tcPr>
            <w:tcW w:w="1276" w:type="dxa"/>
            <w:shd w:val="clear" w:color="auto" w:fill="FFF2CC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19:15-19:30</w:t>
            </w:r>
          </w:p>
        </w:tc>
        <w:tc>
          <w:tcPr>
            <w:tcW w:w="2895" w:type="dxa"/>
            <w:shd w:val="clear" w:color="auto" w:fill="FFF2CC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Донников Максим Юрьевич</w:t>
            </w:r>
          </w:p>
        </w:tc>
        <w:tc>
          <w:tcPr>
            <w:tcW w:w="7845" w:type="dxa"/>
            <w:shd w:val="clear" w:color="auto" w:fill="FFF2CC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опыт создания биобанка в ХМАО-Югре: проблемы и персп</w:t>
            </w:r>
            <w:r>
              <w:rPr>
                <w:sz w:val="20"/>
                <w:szCs w:val="20"/>
              </w:rPr>
              <w:t>ективы</w:t>
            </w:r>
          </w:p>
        </w:tc>
      </w:tr>
      <w:tr w:rsidR="00D60AA2">
        <w:tc>
          <w:tcPr>
            <w:tcW w:w="1271" w:type="dxa"/>
            <w:shd w:val="clear" w:color="auto" w:fill="FFF2CC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15:30-15:45</w:t>
            </w:r>
          </w:p>
        </w:tc>
        <w:tc>
          <w:tcPr>
            <w:tcW w:w="1276" w:type="dxa"/>
            <w:shd w:val="clear" w:color="auto" w:fill="FFF2CC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17:30-17:45</w:t>
            </w:r>
          </w:p>
        </w:tc>
        <w:tc>
          <w:tcPr>
            <w:tcW w:w="1276" w:type="dxa"/>
            <w:shd w:val="clear" w:color="auto" w:fill="FFF2CC"/>
          </w:tcPr>
          <w:p w:rsidR="00D60AA2" w:rsidRDefault="00C4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19:30-19:45</w:t>
            </w:r>
          </w:p>
        </w:tc>
        <w:tc>
          <w:tcPr>
            <w:tcW w:w="2895" w:type="dxa"/>
            <w:shd w:val="clear" w:color="auto" w:fill="FFF2CC"/>
          </w:tcPr>
          <w:p w:rsidR="00D60AA2" w:rsidRDefault="00C41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Кавушевская</w:t>
            </w:r>
            <w:proofErr w:type="spellEnd"/>
            <w:r>
              <w:rPr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7845" w:type="dxa"/>
            <w:shd w:val="clear" w:color="auto" w:fill="FFF2CC"/>
          </w:tcPr>
          <w:p w:rsidR="00D60AA2" w:rsidRDefault="00C4128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Метаболитные</w:t>
            </w:r>
            <w:proofErr w:type="spellEnd"/>
            <w:r>
              <w:rPr>
                <w:sz w:val="20"/>
                <w:szCs w:val="20"/>
              </w:rPr>
              <w:t xml:space="preserve"> пути </w:t>
            </w:r>
            <w:proofErr w:type="spellStart"/>
            <w:r>
              <w:rPr>
                <w:sz w:val="20"/>
                <w:szCs w:val="20"/>
              </w:rPr>
              <w:t>микробиоты</w:t>
            </w:r>
            <w:proofErr w:type="spellEnd"/>
            <w:r>
              <w:rPr>
                <w:sz w:val="20"/>
                <w:szCs w:val="20"/>
              </w:rPr>
              <w:t xml:space="preserve"> кишечника при хронической сердечной недостаточности</w:t>
            </w:r>
          </w:p>
        </w:tc>
      </w:tr>
      <w:tr w:rsidR="00D60AA2">
        <w:tc>
          <w:tcPr>
            <w:tcW w:w="1271" w:type="dxa"/>
            <w:shd w:val="clear" w:color="auto" w:fill="8EAADB"/>
          </w:tcPr>
          <w:p w:rsidR="00D60AA2" w:rsidRDefault="00D60A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8EAADB"/>
          </w:tcPr>
          <w:p w:rsidR="00D60AA2" w:rsidRDefault="00D60A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8EAADB"/>
          </w:tcPr>
          <w:p w:rsidR="00D60AA2" w:rsidRDefault="00D60AA2">
            <w:pPr>
              <w:rPr>
                <w:sz w:val="20"/>
                <w:szCs w:val="20"/>
              </w:rPr>
            </w:pPr>
          </w:p>
        </w:tc>
        <w:tc>
          <w:tcPr>
            <w:tcW w:w="10740" w:type="dxa"/>
            <w:gridSpan w:val="2"/>
            <w:shd w:val="clear" w:color="auto" w:fill="8EAADB"/>
          </w:tcPr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МОЛОДЫХ УЧЕНЫХ.</w:t>
            </w:r>
          </w:p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ДИСКУССИЯ, ПОДВЕДЕНИЕ ИТОГОВ, ЗАКРЫТИЕ МЕРОПРИЯТИЯ </w:t>
            </w:r>
          </w:p>
          <w:p w:rsidR="00D60AA2" w:rsidRDefault="00C4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15:45-16:45 (</w:t>
            </w:r>
            <w:proofErr w:type="spellStart"/>
            <w:r>
              <w:rPr>
                <w:sz w:val="20"/>
                <w:szCs w:val="20"/>
              </w:rPr>
              <w:t>Мск</w:t>
            </w:r>
            <w:proofErr w:type="spellEnd"/>
            <w:r>
              <w:rPr>
                <w:sz w:val="20"/>
                <w:szCs w:val="20"/>
              </w:rPr>
              <w:t>) 17:45-18:45 (Сур) 19:45-20:45 (</w:t>
            </w:r>
            <w:proofErr w:type="spellStart"/>
            <w:r>
              <w:rPr>
                <w:sz w:val="20"/>
                <w:szCs w:val="20"/>
              </w:rPr>
              <w:t>Нск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D60AA2" w:rsidRDefault="00D60AA2">
      <w:pPr>
        <w:tabs>
          <w:tab w:val="left" w:pos="1532"/>
        </w:tabs>
        <w:rPr>
          <w:sz w:val="20"/>
          <w:szCs w:val="20"/>
        </w:rPr>
      </w:pPr>
    </w:p>
    <w:sectPr w:rsidR="00D60AA2">
      <w:pgSz w:w="16838" w:h="11906" w:orient="landscape"/>
      <w:pgMar w:top="850" w:right="1134" w:bottom="170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A2"/>
    <w:rsid w:val="009D4BC9"/>
    <w:rsid w:val="00C41286"/>
    <w:rsid w:val="00D6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6E0D"/>
  <w15:docId w15:val="{E19BD836-F3A7-4F26-87CA-2C6B4363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02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7735F"/>
    <w:rPr>
      <w:b/>
      <w:bCs/>
    </w:rPr>
  </w:style>
  <w:style w:type="character" w:customStyle="1" w:styleId="apple-converted-space">
    <w:name w:val="apple-converted-space"/>
    <w:basedOn w:val="a0"/>
    <w:rsid w:val="0067735F"/>
  </w:style>
  <w:style w:type="paragraph" w:styleId="a6">
    <w:name w:val="Normal (Web)"/>
    <w:basedOn w:val="a"/>
    <w:uiPriority w:val="99"/>
    <w:unhideWhenUsed/>
    <w:rsid w:val="008048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w5cr35VGHVlugK395cu4VqO3sQ==">AMUW2mUf1z+QWvQBnYNByt8tJfsSVl2vbZMeJBu2x2qfaAkTD9sH15PRc6iMebwp0ioERM4BNwuj+NAcMCAGpLAJLrGFRUafxf4uUFVWQJCDgdaC8kCFYQU=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Антонова Анна Андреевна</cp:lastModifiedBy>
  <cp:revision>3</cp:revision>
  <dcterms:created xsi:type="dcterms:W3CDTF">2022-11-02T10:31:00Z</dcterms:created>
  <dcterms:modified xsi:type="dcterms:W3CDTF">2022-11-02T10:32:00Z</dcterms:modified>
</cp:coreProperties>
</file>